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65" w:rsidRPr="00F80765" w:rsidRDefault="00CB1941" w:rsidP="00F80765">
      <w:r>
        <w:rPr>
          <w:noProof/>
        </w:rPr>
        <w:pict>
          <v:group id="Canvas 6" o:spid="_x0000_s1032" editas="canvas" style="position:absolute;margin-left:-1.25pt;margin-top:3.9pt;width:501.85pt;height:123.8pt;z-index:-251660289" coordsize="63734,15722" wrapcoords="5327 524 5327 21469 17338 21469 17338 524 5327 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3734;height:15722;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left:15930;top:359;width:35107;height:15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_x0000_s1028">
                <w:txbxContent>
                  <w:p w:rsidR="009F6811" w:rsidRPr="000149A4" w:rsidRDefault="009F6811" w:rsidP="000149A4">
                    <w:pPr>
                      <w:jc w:val="center"/>
                      <w:rPr>
                        <w:rFonts w:ascii="Georgia" w:hAnsi="Georgia"/>
                        <w:b/>
                        <w:sz w:val="30"/>
                        <w:szCs w:val="30"/>
                      </w:rPr>
                    </w:pPr>
                  </w:p>
                  <w:p w:rsidR="009F6811" w:rsidRDefault="009F6811" w:rsidP="000149A4">
                    <w:pPr>
                      <w:jc w:val="center"/>
                      <w:rPr>
                        <w:rFonts w:ascii="Georgia" w:hAnsi="Georgia"/>
                        <w:b/>
                        <w:sz w:val="44"/>
                        <w:szCs w:val="44"/>
                      </w:rPr>
                    </w:pPr>
                    <w:r w:rsidRPr="00E65262">
                      <w:rPr>
                        <w:rFonts w:ascii="Georgia" w:hAnsi="Georgia"/>
                        <w:b/>
                        <w:sz w:val="44"/>
                        <w:szCs w:val="44"/>
                      </w:rPr>
                      <w:t>CITY OF CREEDMOOR</w:t>
                    </w:r>
                  </w:p>
                  <w:p w:rsidR="009F6811" w:rsidRPr="00825A59" w:rsidRDefault="009F6811" w:rsidP="000149A4">
                    <w:pPr>
                      <w:jc w:val="center"/>
                      <w:rPr>
                        <w:rFonts w:ascii="Georgia" w:hAnsi="Georgia"/>
                        <w:smallCaps/>
                        <w:szCs w:val="22"/>
                      </w:rPr>
                    </w:pPr>
                    <w:r w:rsidRPr="00825A59">
                      <w:rPr>
                        <w:rFonts w:ascii="Georgia" w:hAnsi="Georgia"/>
                        <w:smallCaps/>
                        <w:szCs w:val="22"/>
                      </w:rPr>
                      <w:t>P.O. Box 765</w:t>
                    </w:r>
                  </w:p>
                  <w:p w:rsidR="009F6811" w:rsidRPr="00825A59" w:rsidRDefault="009F6811" w:rsidP="000149A4">
                    <w:pPr>
                      <w:jc w:val="center"/>
                      <w:rPr>
                        <w:rFonts w:ascii="Georgia" w:hAnsi="Georgia"/>
                        <w:smallCaps/>
                        <w:szCs w:val="22"/>
                      </w:rPr>
                    </w:pPr>
                    <w:r w:rsidRPr="00825A59">
                      <w:rPr>
                        <w:rFonts w:ascii="Georgia" w:hAnsi="Georgia"/>
                        <w:smallCaps/>
                        <w:szCs w:val="22"/>
                      </w:rPr>
                      <w:t xml:space="preserve">111 Masonic Street  </w:t>
                    </w:r>
                  </w:p>
                  <w:p w:rsidR="009F6811" w:rsidRPr="00825A59" w:rsidRDefault="009F6811" w:rsidP="000149A4">
                    <w:pPr>
                      <w:jc w:val="center"/>
                      <w:rPr>
                        <w:rFonts w:ascii="Georgia" w:hAnsi="Georgia"/>
                        <w:smallCaps/>
                        <w:szCs w:val="22"/>
                      </w:rPr>
                    </w:pPr>
                    <w:r w:rsidRPr="00825A59">
                      <w:rPr>
                        <w:rFonts w:ascii="Georgia" w:hAnsi="Georgia"/>
                        <w:smallCaps/>
                        <w:szCs w:val="22"/>
                      </w:rPr>
                      <w:t>Creedmoor, NC 27522</w:t>
                    </w:r>
                  </w:p>
                  <w:p w:rsidR="009F6811" w:rsidRPr="00825A59" w:rsidRDefault="00CB1941" w:rsidP="000149A4">
                    <w:pPr>
                      <w:jc w:val="center"/>
                      <w:rPr>
                        <w:rFonts w:ascii="Georgia" w:hAnsi="Georgia"/>
                        <w:smallCaps/>
                        <w:szCs w:val="22"/>
                      </w:rPr>
                    </w:pPr>
                    <w:hyperlink r:id="rId5" w:history="1">
                      <w:r w:rsidR="009F6811" w:rsidRPr="00825A59">
                        <w:rPr>
                          <w:rStyle w:val="Hyperlink"/>
                          <w:rFonts w:ascii="Georgia" w:hAnsi="Georgia"/>
                          <w:smallCaps/>
                          <w:color w:val="auto"/>
                          <w:szCs w:val="22"/>
                          <w:u w:val="none"/>
                        </w:rPr>
                        <w:t>www.cityofcreedmoor.org</w:t>
                      </w:r>
                    </w:hyperlink>
                  </w:p>
                  <w:p w:rsidR="009F6811" w:rsidRPr="00F60244" w:rsidRDefault="009F6811" w:rsidP="000149A4">
                    <w:pPr>
                      <w:jc w:val="center"/>
                      <w:rPr>
                        <w:rFonts w:ascii="Georgia" w:hAnsi="Georgia"/>
                        <w:smallCaps/>
                        <w:sz w:val="22"/>
                        <w:szCs w:val="22"/>
                      </w:rPr>
                    </w:pPr>
                    <w:r w:rsidRPr="00825A59">
                      <w:rPr>
                        <w:rFonts w:ascii="Georgia" w:hAnsi="Georgia"/>
                        <w:smallCaps/>
                        <w:szCs w:val="22"/>
                      </w:rPr>
                      <w:t>(919) 528-3332</w:t>
                    </w:r>
                  </w:p>
                </w:txbxContent>
              </v:textbox>
            </v:shape>
            <w10:wrap type="tight"/>
          </v:group>
        </w:pict>
      </w:r>
      <w:r>
        <w:rPr>
          <w:noProof/>
        </w:rPr>
        <w:pict>
          <v:shape id="Text Box 4" o:spid="_x0000_s1029" type="#_x0000_t202" style="position:absolute;margin-left:420.4pt;margin-top:12.8pt;width:108.7pt;height:1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4k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NuRlHCwIpFiCLSRxeBnF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" filled="f" stroked="f">
            <v:textbox>
              <w:txbxContent>
                <w:p w:rsidR="0041169C" w:rsidRPr="0057684E" w:rsidRDefault="0041169C" w:rsidP="0041169C">
                  <w:pPr>
                    <w:pBdr>
                      <w:left w:val="single" w:sz="8" w:space="4" w:color="auto"/>
                    </w:pBdr>
                    <w:rPr>
                      <w:rFonts w:ascii="Georgia" w:hAnsi="Georgia"/>
                      <w:b/>
                      <w:smallCaps/>
                      <w:sz w:val="16"/>
                      <w:szCs w:val="16"/>
                    </w:rPr>
                  </w:pPr>
                  <w:r w:rsidRPr="0057684E">
                    <w:rPr>
                      <w:rFonts w:ascii="Georgia" w:hAnsi="Georgia"/>
                      <w:b/>
                      <w:smallCaps/>
                      <w:sz w:val="16"/>
                      <w:szCs w:val="16"/>
                    </w:rPr>
                    <w:t>MAYOR</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Robert V. Wheeler</w:t>
                  </w:r>
                </w:p>
                <w:p w:rsidR="0041169C" w:rsidRPr="0057684E" w:rsidRDefault="0041169C" w:rsidP="0041169C">
                  <w:pPr>
                    <w:pBdr>
                      <w:left w:val="single" w:sz="8" w:space="4" w:color="auto"/>
                    </w:pBdr>
                    <w:rPr>
                      <w:rFonts w:ascii="Georgia" w:hAnsi="Georgia"/>
                      <w:b/>
                      <w:smallCaps/>
                      <w:sz w:val="16"/>
                      <w:szCs w:val="16"/>
                    </w:rPr>
                  </w:pPr>
                  <w:r>
                    <w:rPr>
                      <w:rFonts w:ascii="Georgia" w:hAnsi="Georgia"/>
                      <w:b/>
                      <w:smallCaps/>
                      <w:sz w:val="16"/>
                      <w:szCs w:val="16"/>
                    </w:rPr>
                    <w:br/>
                    <w:t xml:space="preserve"> </w:t>
                  </w:r>
                  <w:r w:rsidRPr="0057684E">
                    <w:rPr>
                      <w:rFonts w:ascii="Georgia" w:hAnsi="Georgia"/>
                      <w:b/>
                      <w:smallCaps/>
                      <w:sz w:val="16"/>
                      <w:szCs w:val="16"/>
                    </w:rPr>
                    <w:t>CITY MANAGER</w:t>
                  </w:r>
                </w:p>
                <w:p w:rsidR="0041169C" w:rsidRPr="0057684E" w:rsidRDefault="0041169C" w:rsidP="0041169C">
                  <w:pPr>
                    <w:pBdr>
                      <w:left w:val="single" w:sz="8" w:space="4" w:color="auto"/>
                    </w:pBdr>
                    <w:rPr>
                      <w:rFonts w:ascii="Georgia" w:hAnsi="Georgia"/>
                      <w:smallCaps/>
                      <w:sz w:val="16"/>
                      <w:szCs w:val="16"/>
                    </w:rPr>
                  </w:pPr>
                  <w:r>
                    <w:rPr>
                      <w:rFonts w:ascii="Georgia" w:hAnsi="Georgia"/>
                      <w:smallCaps/>
                      <w:sz w:val="16"/>
                      <w:szCs w:val="16"/>
                    </w:rPr>
                    <w:t>Michael O. Turner</w:t>
                  </w:r>
                </w:p>
                <w:p w:rsidR="0041169C" w:rsidRPr="0057684E" w:rsidRDefault="0041169C" w:rsidP="0041169C">
                  <w:pPr>
                    <w:pBdr>
                      <w:left w:val="single" w:sz="8" w:space="4" w:color="auto"/>
                    </w:pBdr>
                    <w:rPr>
                      <w:rFonts w:ascii="Georgia" w:hAnsi="Georgia"/>
                      <w:smallCaps/>
                      <w:sz w:val="16"/>
                      <w:szCs w:val="16"/>
                    </w:rPr>
                  </w:pPr>
                </w:p>
                <w:p w:rsidR="0041169C" w:rsidRPr="0057684E" w:rsidRDefault="0041169C" w:rsidP="0041169C">
                  <w:pPr>
                    <w:pBdr>
                      <w:left w:val="single" w:sz="8" w:space="4" w:color="auto"/>
                    </w:pBdr>
                    <w:rPr>
                      <w:rFonts w:ascii="Georgia" w:hAnsi="Georgia"/>
                      <w:b/>
                      <w:smallCaps/>
                      <w:sz w:val="16"/>
                      <w:szCs w:val="16"/>
                    </w:rPr>
                  </w:pPr>
                  <w:r w:rsidRPr="0057684E">
                    <w:rPr>
                      <w:rFonts w:ascii="Georgia" w:hAnsi="Georgia"/>
                      <w:b/>
                      <w:smallCaps/>
                      <w:sz w:val="16"/>
                      <w:szCs w:val="16"/>
                    </w:rPr>
                    <w:t>COMMISSIONERS</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Emma Albright</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Ed</w:t>
                  </w:r>
                  <w:r w:rsidR="00CB1941">
                    <w:rPr>
                      <w:rFonts w:ascii="Georgia" w:hAnsi="Georgia"/>
                      <w:smallCaps/>
                      <w:sz w:val="16"/>
                      <w:szCs w:val="16"/>
                    </w:rPr>
                    <w:t xml:space="preserve">ward </w:t>
                  </w:r>
                  <w:r>
                    <w:rPr>
                      <w:rFonts w:ascii="Georgia" w:hAnsi="Georgia"/>
                      <w:smallCaps/>
                      <w:sz w:val="16"/>
                      <w:szCs w:val="16"/>
                    </w:rPr>
                    <w:t xml:space="preserve"> Gleason</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Georgana Kicinski</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Robert Way</w:t>
                  </w:r>
                </w:p>
                <w:p w:rsidR="0041169C" w:rsidRDefault="0041169C" w:rsidP="0041169C">
                  <w:pPr>
                    <w:pBdr>
                      <w:left w:val="single" w:sz="8" w:space="4" w:color="auto"/>
                    </w:pBdr>
                    <w:rPr>
                      <w:rFonts w:ascii="Georgia" w:hAnsi="Georgia"/>
                      <w:smallCaps/>
                      <w:sz w:val="16"/>
                      <w:szCs w:val="16"/>
                    </w:rPr>
                  </w:pPr>
                  <w:r>
                    <w:rPr>
                      <w:rFonts w:ascii="Georgia" w:hAnsi="Georgia"/>
                      <w:smallCaps/>
                      <w:sz w:val="16"/>
                      <w:szCs w:val="16"/>
                    </w:rPr>
                    <w:t>Archer Wilkins</w:t>
                  </w:r>
                </w:p>
                <w:p w:rsidR="009F6811" w:rsidRPr="0057684E" w:rsidRDefault="009F6811" w:rsidP="000149A4">
                  <w:pPr>
                    <w:pBdr>
                      <w:left w:val="single" w:sz="8" w:space="4" w:color="auto"/>
                    </w:pBdr>
                    <w:rPr>
                      <w:rFonts w:ascii="Georgia" w:hAnsi="Georgia"/>
                      <w:b/>
                      <w:smallCaps/>
                      <w:sz w:val="16"/>
                      <w:szCs w:val="16"/>
                    </w:rPr>
                  </w:pPr>
                </w:p>
                <w:p w:rsidR="009F6811" w:rsidRPr="0057684E" w:rsidRDefault="009F6811" w:rsidP="000149A4">
                  <w:pPr>
                    <w:pBdr>
                      <w:left w:val="single" w:sz="8" w:space="4" w:color="auto"/>
                    </w:pBdr>
                    <w:rPr>
                      <w:rFonts w:ascii="Georgia" w:hAnsi="Georgia"/>
                      <w:smallCaps/>
                      <w:sz w:val="16"/>
                      <w:szCs w:val="16"/>
                    </w:rPr>
                  </w:pPr>
                </w:p>
                <w:p w:rsidR="009F6811" w:rsidRPr="00E22E1D" w:rsidRDefault="009F6811" w:rsidP="000149A4">
                  <w:pPr>
                    <w:pBdr>
                      <w:left w:val="single" w:sz="8" w:space="4" w:color="auto"/>
                    </w:pBdr>
                    <w:rPr>
                      <w:rFonts w:ascii="Georgia" w:hAnsi="Georgia"/>
                      <w:smallCaps/>
                      <w:sz w:val="18"/>
                      <w:szCs w:val="18"/>
                    </w:rPr>
                  </w:pPr>
                </w:p>
                <w:p w:rsidR="009F6811" w:rsidRDefault="009F6811" w:rsidP="000149A4">
                  <w:pPr>
                    <w:pBdr>
                      <w:left w:val="single" w:sz="8" w:space="4" w:color="auto"/>
                    </w:pBdr>
                    <w:rPr>
                      <w:rFonts w:ascii="Georgia" w:hAnsi="Georgia"/>
                    </w:rPr>
                  </w:pPr>
                </w:p>
              </w:txbxContent>
            </v:textbox>
            <w10:wrap type="tight"/>
          </v:shape>
        </w:pict>
      </w:r>
    </w:p>
    <w:p w:rsidR="00F80765" w:rsidRDefault="009217C5" w:rsidP="00F80765">
      <w:r>
        <w:rPr>
          <w:noProof/>
        </w:rPr>
        <w:drawing>
          <wp:anchor distT="0" distB="0" distL="114300" distR="114300" simplePos="0" relativeHeight="251658240" behindDoc="1" locked="0" layoutInCell="1" allowOverlap="1">
            <wp:simplePos x="0" y="0"/>
            <wp:positionH relativeFrom="column">
              <wp:posOffset>191770</wp:posOffset>
            </wp:positionH>
            <wp:positionV relativeFrom="paragraph">
              <wp:posOffset>148590</wp:posOffset>
            </wp:positionV>
            <wp:extent cx="1187450" cy="1187450"/>
            <wp:effectExtent l="0" t="0" r="0" b="0"/>
            <wp:wrapTight wrapText="bothSides">
              <wp:wrapPolygon edited="0">
                <wp:start x="7277" y="0"/>
                <wp:lineTo x="5198" y="693"/>
                <wp:lineTo x="347" y="4505"/>
                <wp:lineTo x="0" y="7970"/>
                <wp:lineTo x="0" y="13861"/>
                <wp:lineTo x="1040" y="17326"/>
                <wp:lineTo x="6237" y="21138"/>
                <wp:lineTo x="7277" y="21138"/>
                <wp:lineTo x="13861" y="21138"/>
                <wp:lineTo x="14901" y="21138"/>
                <wp:lineTo x="20098" y="17326"/>
                <wp:lineTo x="21138" y="13861"/>
                <wp:lineTo x="21138" y="7970"/>
                <wp:lineTo x="20791" y="4505"/>
                <wp:lineTo x="15940" y="693"/>
                <wp:lineTo x="13861" y="0"/>
                <wp:lineTo x="72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Creedmoor_BurgundyLogo_WithoutBox_2012042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anchor>
        </w:drawing>
      </w:r>
    </w:p>
    <w:p w:rsidR="00892925" w:rsidRDefault="00F80765" w:rsidP="00F80765">
      <w:pPr>
        <w:tabs>
          <w:tab w:val="left" w:pos="3600"/>
        </w:tabs>
      </w:pPr>
      <w:r>
        <w:tab/>
      </w:r>
    </w:p>
    <w:p w:rsidR="00126609" w:rsidRDefault="00126609" w:rsidP="00F80765">
      <w:pPr>
        <w:tabs>
          <w:tab w:val="left" w:pos="3600"/>
        </w:tabs>
      </w:pPr>
    </w:p>
    <w:p w:rsidR="00126609" w:rsidRDefault="00126609" w:rsidP="00F80765">
      <w:pPr>
        <w:tabs>
          <w:tab w:val="left" w:pos="3600"/>
        </w:tabs>
      </w:pPr>
    </w:p>
    <w:p w:rsidR="00126609" w:rsidRDefault="00126609" w:rsidP="00F80765">
      <w:pPr>
        <w:tabs>
          <w:tab w:val="left" w:pos="3600"/>
        </w:tabs>
      </w:pPr>
    </w:p>
    <w:p w:rsidR="00126609" w:rsidRDefault="00126609" w:rsidP="00F80765">
      <w:pPr>
        <w:tabs>
          <w:tab w:val="left" w:pos="3600"/>
        </w:tabs>
      </w:pPr>
    </w:p>
    <w:p w:rsidR="00126609" w:rsidRDefault="00126609" w:rsidP="00F80765">
      <w:pPr>
        <w:tabs>
          <w:tab w:val="left" w:pos="3600"/>
        </w:tabs>
      </w:pPr>
    </w:p>
    <w:p w:rsidR="009F6811" w:rsidRDefault="009F6811" w:rsidP="009F6811">
      <w:pPr>
        <w:rPr>
          <w:rFonts w:ascii="Georgia" w:hAnsi="Georgia"/>
          <w:color w:val="808080" w:themeColor="background1" w:themeShade="80"/>
        </w:rPr>
      </w:pPr>
    </w:p>
    <w:p w:rsidR="003D1688" w:rsidRPr="00600A3E" w:rsidRDefault="003D1688" w:rsidP="009F6811">
      <w:pPr>
        <w:rPr>
          <w:color w:val="000000" w:themeColor="text1"/>
        </w:rPr>
      </w:pPr>
    </w:p>
    <w:p w:rsidR="009F6811" w:rsidRPr="00CB1941" w:rsidRDefault="003C28AB" w:rsidP="003C28AB">
      <w:pPr>
        <w:jc w:val="center"/>
        <w:rPr>
          <w:b/>
          <w:i/>
          <w:color w:val="000000" w:themeColor="text1"/>
          <w:sz w:val="28"/>
          <w:szCs w:val="28"/>
        </w:rPr>
      </w:pPr>
      <w:r w:rsidRPr="00CB1941">
        <w:rPr>
          <w:b/>
          <w:i/>
          <w:color w:val="000000" w:themeColor="text1"/>
          <w:sz w:val="28"/>
          <w:szCs w:val="28"/>
        </w:rPr>
        <w:t>PROCLAMATION</w:t>
      </w:r>
    </w:p>
    <w:p w:rsidR="003C28AB" w:rsidRDefault="0041169C" w:rsidP="00CB1941">
      <w:pPr>
        <w:jc w:val="center"/>
        <w:rPr>
          <w:b/>
          <w:i/>
          <w:color w:val="000000" w:themeColor="text1"/>
        </w:rPr>
      </w:pPr>
      <w:r w:rsidRPr="00CB1941">
        <w:rPr>
          <w:b/>
          <w:i/>
          <w:color w:val="000000" w:themeColor="text1"/>
          <w:sz w:val="28"/>
          <w:szCs w:val="28"/>
        </w:rPr>
        <w:t>Public Works Week, May 19</w:t>
      </w:r>
      <w:r w:rsidRPr="00CB1941">
        <w:rPr>
          <w:b/>
          <w:i/>
          <w:color w:val="000000" w:themeColor="text1"/>
          <w:sz w:val="28"/>
          <w:szCs w:val="28"/>
          <w:vertAlign w:val="superscript"/>
        </w:rPr>
        <w:t>th</w:t>
      </w:r>
      <w:r w:rsidRPr="00CB1941">
        <w:rPr>
          <w:b/>
          <w:i/>
          <w:color w:val="000000" w:themeColor="text1"/>
          <w:sz w:val="28"/>
          <w:szCs w:val="28"/>
        </w:rPr>
        <w:t xml:space="preserve"> – 24</w:t>
      </w:r>
      <w:r w:rsidRPr="00CB1941">
        <w:rPr>
          <w:b/>
          <w:i/>
          <w:color w:val="000000" w:themeColor="text1"/>
          <w:sz w:val="28"/>
          <w:szCs w:val="28"/>
          <w:vertAlign w:val="superscript"/>
        </w:rPr>
        <w:t>th</w:t>
      </w:r>
      <w:r w:rsidRPr="00CB1941">
        <w:rPr>
          <w:b/>
          <w:i/>
          <w:color w:val="000000" w:themeColor="text1"/>
          <w:sz w:val="28"/>
          <w:szCs w:val="28"/>
        </w:rPr>
        <w:t>, 2024</w:t>
      </w:r>
    </w:p>
    <w:p w:rsidR="00CB1941" w:rsidRDefault="00CB1941" w:rsidP="00CB1941">
      <w:pPr>
        <w:jc w:val="center"/>
        <w:rPr>
          <w:b/>
          <w:i/>
          <w:color w:val="000000" w:themeColor="text1"/>
          <w:sz w:val="27"/>
          <w:szCs w:val="27"/>
        </w:rPr>
      </w:pPr>
    </w:p>
    <w:p w:rsidR="009F6811" w:rsidRDefault="00810FD3" w:rsidP="0041169C">
      <w:pPr>
        <w:jc w:val="both"/>
        <w:rPr>
          <w:i/>
          <w:color w:val="000000" w:themeColor="text1"/>
          <w:sz w:val="27"/>
          <w:szCs w:val="27"/>
        </w:rPr>
      </w:pPr>
      <w:r>
        <w:rPr>
          <w:b/>
          <w:i/>
          <w:color w:val="000000" w:themeColor="text1"/>
          <w:sz w:val="27"/>
          <w:szCs w:val="27"/>
        </w:rPr>
        <w:t>WHEREAS</w:t>
      </w:r>
      <w:r>
        <w:rPr>
          <w:i/>
          <w:color w:val="000000" w:themeColor="text1"/>
          <w:sz w:val="27"/>
          <w:szCs w:val="27"/>
        </w:rPr>
        <w:t>, public works infrastructure, facilities</w:t>
      </w:r>
      <w:r w:rsidR="00CB1941">
        <w:rPr>
          <w:i/>
          <w:color w:val="000000" w:themeColor="text1"/>
          <w:sz w:val="27"/>
          <w:szCs w:val="27"/>
        </w:rPr>
        <w:t>,</w:t>
      </w:r>
      <w:r>
        <w:rPr>
          <w:i/>
          <w:color w:val="000000" w:themeColor="text1"/>
          <w:sz w:val="27"/>
          <w:szCs w:val="27"/>
        </w:rPr>
        <w:t xml:space="preserve"> and services are of vital importance to sustainable communities and the health, safety</w:t>
      </w:r>
      <w:r w:rsidR="00CB1941">
        <w:rPr>
          <w:i/>
          <w:color w:val="000000" w:themeColor="text1"/>
          <w:sz w:val="27"/>
          <w:szCs w:val="27"/>
        </w:rPr>
        <w:t>,</w:t>
      </w:r>
      <w:r>
        <w:rPr>
          <w:i/>
          <w:color w:val="000000" w:themeColor="text1"/>
          <w:sz w:val="27"/>
          <w:szCs w:val="27"/>
        </w:rPr>
        <w:t xml:space="preserve"> and well-being of the people of the City of Creedmoor, North Carolina; and</w:t>
      </w:r>
      <w:r w:rsidR="0041169C">
        <w:rPr>
          <w:i/>
          <w:color w:val="000000" w:themeColor="text1"/>
          <w:sz w:val="27"/>
          <w:szCs w:val="27"/>
        </w:rPr>
        <w:t>,</w:t>
      </w:r>
    </w:p>
    <w:p w:rsidR="00810FD3" w:rsidRDefault="00810FD3" w:rsidP="0041169C">
      <w:pPr>
        <w:jc w:val="both"/>
        <w:rPr>
          <w:i/>
          <w:color w:val="000000" w:themeColor="text1"/>
          <w:sz w:val="27"/>
          <w:szCs w:val="27"/>
        </w:rPr>
      </w:pPr>
    </w:p>
    <w:p w:rsidR="00810FD3" w:rsidRDefault="00810FD3" w:rsidP="0041169C">
      <w:pPr>
        <w:jc w:val="both"/>
        <w:rPr>
          <w:i/>
          <w:color w:val="000000" w:themeColor="text1"/>
          <w:sz w:val="27"/>
          <w:szCs w:val="27"/>
        </w:rPr>
      </w:pPr>
      <w:r>
        <w:rPr>
          <w:b/>
          <w:i/>
          <w:color w:val="000000" w:themeColor="text1"/>
          <w:sz w:val="27"/>
          <w:szCs w:val="27"/>
        </w:rPr>
        <w:t>WHEREAS</w:t>
      </w:r>
      <w:r w:rsidR="0041169C">
        <w:rPr>
          <w:i/>
          <w:color w:val="000000" w:themeColor="text1"/>
          <w:sz w:val="27"/>
          <w:szCs w:val="27"/>
        </w:rPr>
        <w:t>,</w:t>
      </w:r>
      <w:r w:rsidR="0041169C">
        <w:t xml:space="preserve"> </w:t>
      </w:r>
      <w:r w:rsidR="0041169C" w:rsidRPr="0041169C">
        <w:rPr>
          <w:i/>
          <w:sz w:val="27"/>
          <w:szCs w:val="27"/>
        </w:rPr>
        <w:t>these infrastructure</w:t>
      </w:r>
      <w:r w:rsidR="0041169C">
        <w:t xml:space="preserve">, </w:t>
      </w:r>
      <w:r>
        <w:rPr>
          <w:i/>
          <w:color w:val="000000" w:themeColor="text1"/>
          <w:sz w:val="27"/>
          <w:szCs w:val="27"/>
        </w:rPr>
        <w:t xml:space="preserve"> facilities</w:t>
      </w:r>
      <w:r w:rsidR="00CB1941">
        <w:rPr>
          <w:i/>
          <w:color w:val="000000" w:themeColor="text1"/>
          <w:sz w:val="27"/>
          <w:szCs w:val="27"/>
        </w:rPr>
        <w:t>,</w:t>
      </w:r>
      <w:r>
        <w:rPr>
          <w:i/>
          <w:color w:val="000000" w:themeColor="text1"/>
          <w:sz w:val="27"/>
          <w:szCs w:val="27"/>
        </w:rPr>
        <w:t xml:space="preserve"> and services could not be provided without the dedicated efforts of public works professionals, engineers, managers</w:t>
      </w:r>
      <w:r w:rsidR="00CB1941">
        <w:rPr>
          <w:i/>
          <w:color w:val="000000" w:themeColor="text1"/>
          <w:sz w:val="27"/>
          <w:szCs w:val="27"/>
        </w:rPr>
        <w:t>,</w:t>
      </w:r>
      <w:r>
        <w:rPr>
          <w:i/>
          <w:color w:val="000000" w:themeColor="text1"/>
          <w:sz w:val="27"/>
          <w:szCs w:val="27"/>
        </w:rPr>
        <w:t xml:space="preserve"> and employees from State and </w:t>
      </w:r>
      <w:r w:rsidR="00CB1941">
        <w:rPr>
          <w:i/>
          <w:color w:val="000000" w:themeColor="text1"/>
          <w:sz w:val="27"/>
          <w:szCs w:val="27"/>
        </w:rPr>
        <w:t>L</w:t>
      </w:r>
      <w:r>
        <w:rPr>
          <w:i/>
          <w:color w:val="000000" w:themeColor="text1"/>
          <w:sz w:val="27"/>
          <w:szCs w:val="27"/>
        </w:rPr>
        <w:t>ocal Government and the private sector, who are responsible for and who plan, design, build, operate, and maintain the transportation, water supply, water treatment, public buildings, structures</w:t>
      </w:r>
      <w:r w:rsidR="00CB1941">
        <w:rPr>
          <w:i/>
          <w:color w:val="000000" w:themeColor="text1"/>
          <w:sz w:val="27"/>
          <w:szCs w:val="27"/>
        </w:rPr>
        <w:t>,</w:t>
      </w:r>
      <w:r>
        <w:rPr>
          <w:i/>
          <w:color w:val="000000" w:themeColor="text1"/>
          <w:sz w:val="27"/>
          <w:szCs w:val="27"/>
        </w:rPr>
        <w:t xml:space="preserve"> and facilities, and who deliver solid waste services, transit, and fleet services which are essential to serve our citizens; and</w:t>
      </w:r>
      <w:r w:rsidR="0041169C">
        <w:rPr>
          <w:i/>
          <w:color w:val="000000" w:themeColor="text1"/>
          <w:sz w:val="27"/>
          <w:szCs w:val="27"/>
        </w:rPr>
        <w:t>,</w:t>
      </w:r>
    </w:p>
    <w:p w:rsidR="00810FD3" w:rsidRDefault="00810FD3" w:rsidP="0041169C">
      <w:pPr>
        <w:jc w:val="both"/>
        <w:rPr>
          <w:i/>
          <w:color w:val="000000" w:themeColor="text1"/>
          <w:sz w:val="27"/>
          <w:szCs w:val="27"/>
        </w:rPr>
      </w:pPr>
    </w:p>
    <w:p w:rsidR="00810FD3" w:rsidRDefault="00810FD3" w:rsidP="0041169C">
      <w:pPr>
        <w:jc w:val="both"/>
        <w:rPr>
          <w:i/>
          <w:color w:val="000000" w:themeColor="text1"/>
          <w:sz w:val="27"/>
          <w:szCs w:val="27"/>
        </w:rPr>
      </w:pPr>
      <w:r>
        <w:rPr>
          <w:b/>
          <w:i/>
          <w:color w:val="000000" w:themeColor="text1"/>
          <w:sz w:val="27"/>
          <w:szCs w:val="27"/>
        </w:rPr>
        <w:t>WHEREAS</w:t>
      </w:r>
      <w:r>
        <w:rPr>
          <w:i/>
          <w:color w:val="000000" w:themeColor="text1"/>
          <w:sz w:val="27"/>
          <w:szCs w:val="27"/>
        </w:rPr>
        <w:t>, it is in the public interest for the citizens, ci</w:t>
      </w:r>
      <w:r w:rsidR="0041169C">
        <w:rPr>
          <w:i/>
          <w:color w:val="000000" w:themeColor="text1"/>
          <w:sz w:val="27"/>
          <w:szCs w:val="27"/>
        </w:rPr>
        <w:t>vic leaders</w:t>
      </w:r>
      <w:r w:rsidR="00CB1941">
        <w:rPr>
          <w:i/>
          <w:color w:val="000000" w:themeColor="text1"/>
          <w:sz w:val="27"/>
          <w:szCs w:val="27"/>
        </w:rPr>
        <w:t>,</w:t>
      </w:r>
      <w:r w:rsidR="0041169C">
        <w:rPr>
          <w:i/>
          <w:color w:val="000000" w:themeColor="text1"/>
          <w:sz w:val="27"/>
          <w:szCs w:val="27"/>
        </w:rPr>
        <w:t xml:space="preserve"> and children in the City of Creedmoor</w:t>
      </w:r>
      <w:r>
        <w:rPr>
          <w:i/>
          <w:color w:val="000000" w:themeColor="text1"/>
          <w:sz w:val="27"/>
          <w:szCs w:val="27"/>
        </w:rPr>
        <w:t xml:space="preserve"> to gain knowledge of and to maintain an interest and understanding of the importance of public works and public works programs in their respective communities; and</w:t>
      </w:r>
      <w:r w:rsidR="0041169C">
        <w:rPr>
          <w:i/>
          <w:color w:val="000000" w:themeColor="text1"/>
          <w:sz w:val="27"/>
          <w:szCs w:val="27"/>
        </w:rPr>
        <w:t>,</w:t>
      </w:r>
    </w:p>
    <w:p w:rsidR="00810FD3" w:rsidRDefault="00810FD3" w:rsidP="0041169C">
      <w:pPr>
        <w:jc w:val="both"/>
        <w:rPr>
          <w:i/>
          <w:color w:val="000000" w:themeColor="text1"/>
          <w:sz w:val="27"/>
          <w:szCs w:val="27"/>
        </w:rPr>
      </w:pPr>
    </w:p>
    <w:p w:rsidR="00810FD3" w:rsidRDefault="00810FD3" w:rsidP="0041169C">
      <w:pPr>
        <w:jc w:val="both"/>
        <w:rPr>
          <w:i/>
          <w:color w:val="000000" w:themeColor="text1"/>
          <w:sz w:val="27"/>
          <w:szCs w:val="27"/>
        </w:rPr>
      </w:pPr>
      <w:r>
        <w:rPr>
          <w:b/>
          <w:i/>
          <w:color w:val="000000" w:themeColor="text1"/>
          <w:sz w:val="27"/>
          <w:szCs w:val="27"/>
        </w:rPr>
        <w:t>WHEREAS</w:t>
      </w:r>
      <w:r>
        <w:rPr>
          <w:i/>
          <w:color w:val="000000" w:themeColor="text1"/>
          <w:sz w:val="27"/>
          <w:szCs w:val="27"/>
        </w:rPr>
        <w:t>, the year 20</w:t>
      </w:r>
      <w:r w:rsidR="0041169C">
        <w:rPr>
          <w:i/>
          <w:color w:val="000000" w:themeColor="text1"/>
          <w:sz w:val="27"/>
          <w:szCs w:val="27"/>
        </w:rPr>
        <w:t>2</w:t>
      </w:r>
      <w:r>
        <w:rPr>
          <w:i/>
          <w:color w:val="000000" w:themeColor="text1"/>
          <w:sz w:val="27"/>
          <w:szCs w:val="27"/>
        </w:rPr>
        <w:t xml:space="preserve">4 marks the </w:t>
      </w:r>
      <w:r w:rsidR="0041169C">
        <w:rPr>
          <w:i/>
          <w:color w:val="000000" w:themeColor="text1"/>
          <w:sz w:val="27"/>
          <w:szCs w:val="27"/>
        </w:rPr>
        <w:t>6</w:t>
      </w:r>
      <w:r>
        <w:rPr>
          <w:i/>
          <w:color w:val="000000" w:themeColor="text1"/>
          <w:sz w:val="27"/>
          <w:szCs w:val="27"/>
        </w:rPr>
        <w:t>4</w:t>
      </w:r>
      <w:r w:rsidRPr="00810FD3">
        <w:rPr>
          <w:i/>
          <w:color w:val="000000" w:themeColor="text1"/>
          <w:sz w:val="27"/>
          <w:szCs w:val="27"/>
          <w:vertAlign w:val="superscript"/>
        </w:rPr>
        <w:t>th</w:t>
      </w:r>
      <w:r>
        <w:rPr>
          <w:i/>
          <w:color w:val="000000" w:themeColor="text1"/>
          <w:sz w:val="27"/>
          <w:szCs w:val="27"/>
        </w:rPr>
        <w:t xml:space="preserve"> annual National Public Works Week sponsored by the American Public Works Association</w:t>
      </w:r>
      <w:r w:rsidR="0041169C">
        <w:rPr>
          <w:i/>
          <w:color w:val="000000" w:themeColor="text1"/>
          <w:sz w:val="27"/>
          <w:szCs w:val="27"/>
        </w:rPr>
        <w:t xml:space="preserve"> be it now</w:t>
      </w:r>
      <w:r w:rsidR="00CB1941">
        <w:rPr>
          <w:i/>
          <w:color w:val="000000" w:themeColor="text1"/>
          <w:sz w:val="27"/>
          <w:szCs w:val="27"/>
        </w:rPr>
        <w:t>,</w:t>
      </w:r>
    </w:p>
    <w:p w:rsidR="00810FD3" w:rsidRDefault="00810FD3" w:rsidP="0041169C">
      <w:pPr>
        <w:jc w:val="both"/>
        <w:rPr>
          <w:i/>
          <w:color w:val="000000" w:themeColor="text1"/>
          <w:sz w:val="27"/>
          <w:szCs w:val="27"/>
        </w:rPr>
      </w:pPr>
    </w:p>
    <w:p w:rsidR="0041169C" w:rsidRPr="0041169C" w:rsidRDefault="00CB1941" w:rsidP="0041169C">
      <w:pPr>
        <w:jc w:val="both"/>
        <w:rPr>
          <w:b/>
          <w:i/>
          <w:sz w:val="27"/>
          <w:szCs w:val="27"/>
        </w:rPr>
      </w:pPr>
      <w:r>
        <w:rPr>
          <w:b/>
          <w:i/>
          <w:color w:val="000000" w:themeColor="text1"/>
          <w:sz w:val="27"/>
          <w:szCs w:val="27"/>
        </w:rPr>
        <w:t xml:space="preserve">RESOLVED, </w:t>
      </w:r>
      <w:r w:rsidR="00810FD3">
        <w:rPr>
          <w:i/>
          <w:color w:val="000000" w:themeColor="text1"/>
          <w:sz w:val="27"/>
          <w:szCs w:val="27"/>
        </w:rPr>
        <w:t xml:space="preserve"> </w:t>
      </w:r>
      <w:r w:rsidR="00810FD3" w:rsidRPr="0041169C">
        <w:rPr>
          <w:i/>
          <w:color w:val="000000" w:themeColor="text1"/>
          <w:sz w:val="27"/>
          <w:szCs w:val="27"/>
        </w:rPr>
        <w:t xml:space="preserve">I, </w:t>
      </w:r>
      <w:r w:rsidR="0041169C" w:rsidRPr="0041169C">
        <w:rPr>
          <w:i/>
          <w:color w:val="000000" w:themeColor="text1"/>
          <w:sz w:val="27"/>
          <w:szCs w:val="27"/>
        </w:rPr>
        <w:t>Robert Wheeler</w:t>
      </w:r>
      <w:r w:rsidR="00810FD3" w:rsidRPr="0041169C">
        <w:rPr>
          <w:i/>
          <w:color w:val="000000" w:themeColor="text1"/>
          <w:sz w:val="27"/>
          <w:szCs w:val="27"/>
        </w:rPr>
        <w:t>, Mayor of the City of Creedmoor, do hereby proclaim May 1</w:t>
      </w:r>
      <w:r w:rsidR="0041169C" w:rsidRPr="0041169C">
        <w:rPr>
          <w:i/>
          <w:color w:val="000000" w:themeColor="text1"/>
          <w:sz w:val="27"/>
          <w:szCs w:val="27"/>
        </w:rPr>
        <w:t>9</w:t>
      </w:r>
      <w:r w:rsidR="00810FD3" w:rsidRPr="0041169C">
        <w:rPr>
          <w:i/>
          <w:color w:val="000000" w:themeColor="text1"/>
          <w:sz w:val="27"/>
          <w:szCs w:val="27"/>
        </w:rPr>
        <w:t>-2</w:t>
      </w:r>
      <w:r w:rsidR="0041169C" w:rsidRPr="0041169C">
        <w:rPr>
          <w:i/>
          <w:color w:val="000000" w:themeColor="text1"/>
          <w:sz w:val="27"/>
          <w:szCs w:val="27"/>
        </w:rPr>
        <w:t>5</w:t>
      </w:r>
      <w:r w:rsidR="00810FD3" w:rsidRPr="0041169C">
        <w:rPr>
          <w:i/>
          <w:color w:val="000000" w:themeColor="text1"/>
          <w:sz w:val="27"/>
          <w:szCs w:val="27"/>
        </w:rPr>
        <w:t>, 20</w:t>
      </w:r>
      <w:r w:rsidR="0041169C" w:rsidRPr="0041169C">
        <w:rPr>
          <w:i/>
          <w:color w:val="000000" w:themeColor="text1"/>
          <w:sz w:val="27"/>
          <w:szCs w:val="27"/>
        </w:rPr>
        <w:t>2</w:t>
      </w:r>
      <w:r w:rsidR="00810FD3" w:rsidRPr="0041169C">
        <w:rPr>
          <w:i/>
          <w:color w:val="000000" w:themeColor="text1"/>
          <w:sz w:val="27"/>
          <w:szCs w:val="27"/>
        </w:rPr>
        <w:t xml:space="preserve">4 </w:t>
      </w:r>
      <w:r w:rsidR="0041169C" w:rsidRPr="0041169C">
        <w:rPr>
          <w:i/>
          <w:sz w:val="27"/>
          <w:szCs w:val="27"/>
        </w:rPr>
        <w:t>as National Public Works Week. I urge all citizens to join with representatives of the American Public Works Association and government agencies in activities, events, and ceremonies designed to pay tribute to our public works professionals, engineers, managers, and employees and to recognize the substantial contributions they make to protecting our national health, safety, and advancing quality of life for all.</w:t>
      </w:r>
    </w:p>
    <w:p w:rsidR="00810FD3" w:rsidRDefault="00810FD3" w:rsidP="0041169C">
      <w:pPr>
        <w:jc w:val="both"/>
        <w:rPr>
          <w:i/>
          <w:color w:val="000000" w:themeColor="text1"/>
          <w:sz w:val="27"/>
          <w:szCs w:val="27"/>
        </w:rPr>
      </w:pPr>
    </w:p>
    <w:p w:rsidR="00810FD3" w:rsidRDefault="00810FD3" w:rsidP="0041169C">
      <w:pPr>
        <w:jc w:val="both"/>
        <w:rPr>
          <w:i/>
          <w:color w:val="000000" w:themeColor="text1"/>
          <w:sz w:val="27"/>
          <w:szCs w:val="27"/>
        </w:rPr>
      </w:pPr>
      <w:r>
        <w:rPr>
          <w:i/>
          <w:color w:val="000000" w:themeColor="text1"/>
          <w:sz w:val="27"/>
          <w:szCs w:val="27"/>
        </w:rPr>
        <w:t>IN TESTIMONY WHEREOF</w:t>
      </w:r>
      <w:r>
        <w:rPr>
          <w:b/>
          <w:i/>
          <w:color w:val="000000" w:themeColor="text1"/>
          <w:sz w:val="27"/>
          <w:szCs w:val="27"/>
        </w:rPr>
        <w:t xml:space="preserve">, </w:t>
      </w:r>
      <w:r>
        <w:rPr>
          <w:i/>
          <w:color w:val="000000" w:themeColor="text1"/>
          <w:sz w:val="27"/>
          <w:szCs w:val="27"/>
        </w:rPr>
        <w:t xml:space="preserve">I have hereunto set my hand and caused to be affixed the seal </w:t>
      </w:r>
      <w:r w:rsidR="0041169C">
        <w:rPr>
          <w:i/>
          <w:color w:val="000000" w:themeColor="text1"/>
          <w:sz w:val="27"/>
          <w:szCs w:val="27"/>
        </w:rPr>
        <w:t xml:space="preserve">of the City of Creedmoor this </w:t>
      </w:r>
      <w:r w:rsidR="00CB1941">
        <w:rPr>
          <w:i/>
          <w:color w:val="000000" w:themeColor="text1"/>
          <w:sz w:val="27"/>
          <w:szCs w:val="27"/>
        </w:rPr>
        <w:t>7</w:t>
      </w:r>
      <w:r w:rsidR="0041169C" w:rsidRPr="0041169C">
        <w:rPr>
          <w:i/>
          <w:color w:val="000000" w:themeColor="text1"/>
          <w:sz w:val="27"/>
          <w:szCs w:val="27"/>
          <w:vertAlign w:val="superscript"/>
        </w:rPr>
        <w:t>th</w:t>
      </w:r>
      <w:r w:rsidR="0041169C">
        <w:rPr>
          <w:i/>
          <w:color w:val="000000" w:themeColor="text1"/>
          <w:sz w:val="27"/>
          <w:szCs w:val="27"/>
        </w:rPr>
        <w:t xml:space="preserve"> </w:t>
      </w:r>
      <w:r>
        <w:rPr>
          <w:i/>
          <w:color w:val="000000" w:themeColor="text1"/>
          <w:sz w:val="27"/>
          <w:szCs w:val="27"/>
        </w:rPr>
        <w:t>day of May 20</w:t>
      </w:r>
      <w:r w:rsidR="0041169C">
        <w:rPr>
          <w:i/>
          <w:color w:val="000000" w:themeColor="text1"/>
          <w:sz w:val="27"/>
          <w:szCs w:val="27"/>
        </w:rPr>
        <w:t>2</w:t>
      </w:r>
      <w:r>
        <w:rPr>
          <w:i/>
          <w:color w:val="000000" w:themeColor="text1"/>
          <w:sz w:val="27"/>
          <w:szCs w:val="27"/>
        </w:rPr>
        <w:t>4.</w:t>
      </w:r>
    </w:p>
    <w:p w:rsidR="00810FD3" w:rsidRDefault="00810FD3" w:rsidP="0041169C">
      <w:pPr>
        <w:jc w:val="both"/>
        <w:rPr>
          <w:i/>
          <w:color w:val="000000" w:themeColor="text1"/>
          <w:sz w:val="27"/>
          <w:szCs w:val="27"/>
        </w:rPr>
      </w:pPr>
    </w:p>
    <w:p w:rsidR="00810FD3" w:rsidRDefault="00810FD3" w:rsidP="0041169C">
      <w:pPr>
        <w:jc w:val="both"/>
        <w:rPr>
          <w:i/>
          <w:color w:val="000000" w:themeColor="text1"/>
          <w:sz w:val="27"/>
          <w:szCs w:val="27"/>
        </w:rPr>
      </w:pPr>
    </w:p>
    <w:p w:rsidR="00CB1941" w:rsidRDefault="00CB1941" w:rsidP="0041169C">
      <w:pPr>
        <w:jc w:val="both"/>
        <w:rPr>
          <w:i/>
          <w:color w:val="000000" w:themeColor="text1"/>
          <w:sz w:val="27"/>
          <w:szCs w:val="27"/>
        </w:rPr>
      </w:pPr>
      <w:bookmarkStart w:id="0" w:name="_GoBack"/>
      <w:bookmarkEnd w:id="0"/>
    </w:p>
    <w:p w:rsidR="00810FD3" w:rsidRDefault="00CB1941" w:rsidP="0041169C">
      <w:pPr>
        <w:jc w:val="both"/>
        <w:rPr>
          <w:i/>
          <w:color w:val="000000" w:themeColor="text1"/>
          <w:sz w:val="27"/>
          <w:szCs w:val="27"/>
        </w:rPr>
      </w:pPr>
      <w:r>
        <w:rPr>
          <w:i/>
          <w:noProof/>
          <w:color w:val="000000" w:themeColor="text1"/>
          <w:sz w:val="27"/>
          <w:szCs w:val="27"/>
        </w:rPr>
        <w:pict>
          <v:line id="Straight Connector 3" o:spid="_x0000_s1031"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5pt,13.3pt" to="47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" strokecolor="black [3040]"/>
        </w:pict>
      </w:r>
    </w:p>
    <w:p w:rsidR="005648CF" w:rsidRDefault="005648CF" w:rsidP="0041169C">
      <w:pPr>
        <w:jc w:val="both"/>
        <w:rPr>
          <w:color w:val="000000" w:themeColor="text1"/>
          <w:sz w:val="27"/>
          <w:szCs w:val="27"/>
        </w:rPr>
      </w:pP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Pr>
          <w:i/>
          <w:color w:val="000000" w:themeColor="text1"/>
          <w:sz w:val="27"/>
          <w:szCs w:val="27"/>
        </w:rPr>
        <w:tab/>
      </w:r>
      <w:r w:rsidR="0041169C">
        <w:rPr>
          <w:color w:val="000000" w:themeColor="text1"/>
          <w:sz w:val="27"/>
          <w:szCs w:val="27"/>
        </w:rPr>
        <w:t>Robert V. Wheeler</w:t>
      </w:r>
      <w:r>
        <w:rPr>
          <w:color w:val="000000" w:themeColor="text1"/>
          <w:sz w:val="27"/>
          <w:szCs w:val="27"/>
        </w:rPr>
        <w:t>, Mayor</w:t>
      </w:r>
    </w:p>
    <w:p w:rsidR="005648CF" w:rsidRDefault="005648CF" w:rsidP="0041169C">
      <w:pPr>
        <w:jc w:val="both"/>
        <w:rPr>
          <w:color w:val="000000" w:themeColor="text1"/>
          <w:sz w:val="27"/>
          <w:szCs w:val="27"/>
        </w:rPr>
      </w:pPr>
    </w:p>
    <w:p w:rsidR="005648CF" w:rsidRDefault="005648CF" w:rsidP="0041169C">
      <w:pPr>
        <w:jc w:val="both"/>
        <w:rPr>
          <w:color w:val="000000" w:themeColor="text1"/>
          <w:sz w:val="27"/>
          <w:szCs w:val="27"/>
        </w:rPr>
      </w:pPr>
    </w:p>
    <w:p w:rsidR="005648CF" w:rsidRPr="005648CF" w:rsidRDefault="00CB1941" w:rsidP="0041169C">
      <w:pPr>
        <w:jc w:val="both"/>
        <w:rPr>
          <w:color w:val="000000" w:themeColor="text1"/>
          <w:sz w:val="27"/>
          <w:szCs w:val="27"/>
        </w:rPr>
      </w:pPr>
      <w:r>
        <w:rPr>
          <w:noProof/>
          <w:color w:val="000000" w:themeColor="text1"/>
          <w:sz w:val="27"/>
          <w:szCs w:val="27"/>
        </w:rPr>
        <w:pict>
          <v:line id="Straight Connector 5" o:spid="_x0000_s1030"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pt" to="1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" strokecolor="black [3040]"/>
        </w:pict>
      </w:r>
      <w:r w:rsidR="0041169C">
        <w:rPr>
          <w:color w:val="000000" w:themeColor="text1"/>
          <w:sz w:val="27"/>
          <w:szCs w:val="27"/>
        </w:rPr>
        <w:t>Barbara Rouse</w:t>
      </w:r>
      <w:r w:rsidR="005648CF">
        <w:rPr>
          <w:color w:val="000000" w:themeColor="text1"/>
          <w:sz w:val="27"/>
          <w:szCs w:val="27"/>
        </w:rPr>
        <w:t>, City Clerk</w:t>
      </w:r>
    </w:p>
    <w:sectPr w:rsidR="005648CF" w:rsidRPr="005648CF" w:rsidSect="008469ED">
      <w:type w:val="continuous"/>
      <w:pgSz w:w="12240" w:h="15840"/>
      <w:pgMar w:top="432" w:right="1080" w:bottom="432" w:left="108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tbA0tbQwMDAyNTa0NLdU0lEKTi0uzszPAykwrAUAMBK04iwAAAA="/>
  </w:docVars>
  <w:rsids>
    <w:rsidRoot w:val="00486EB7"/>
    <w:rsid w:val="000149A4"/>
    <w:rsid w:val="000B61B0"/>
    <w:rsid w:val="00126609"/>
    <w:rsid w:val="001308F2"/>
    <w:rsid w:val="00195DC6"/>
    <w:rsid w:val="001C11A6"/>
    <w:rsid w:val="00215DA7"/>
    <w:rsid w:val="002661C9"/>
    <w:rsid w:val="00274BF6"/>
    <w:rsid w:val="002E7B91"/>
    <w:rsid w:val="00365D20"/>
    <w:rsid w:val="003C28AB"/>
    <w:rsid w:val="003D1688"/>
    <w:rsid w:val="0041169C"/>
    <w:rsid w:val="004252CD"/>
    <w:rsid w:val="00486EB7"/>
    <w:rsid w:val="004D792D"/>
    <w:rsid w:val="005648CF"/>
    <w:rsid w:val="0057684E"/>
    <w:rsid w:val="005914E7"/>
    <w:rsid w:val="00600A3E"/>
    <w:rsid w:val="006A283F"/>
    <w:rsid w:val="006B78F6"/>
    <w:rsid w:val="006E0024"/>
    <w:rsid w:val="006E6BD2"/>
    <w:rsid w:val="007032AA"/>
    <w:rsid w:val="00710EAB"/>
    <w:rsid w:val="007210CD"/>
    <w:rsid w:val="00756E2E"/>
    <w:rsid w:val="007A657F"/>
    <w:rsid w:val="007F7782"/>
    <w:rsid w:val="00810FD3"/>
    <w:rsid w:val="00825A59"/>
    <w:rsid w:val="00827338"/>
    <w:rsid w:val="008469ED"/>
    <w:rsid w:val="008536DE"/>
    <w:rsid w:val="00867181"/>
    <w:rsid w:val="00892925"/>
    <w:rsid w:val="008975A3"/>
    <w:rsid w:val="008A7140"/>
    <w:rsid w:val="009217C5"/>
    <w:rsid w:val="00937130"/>
    <w:rsid w:val="00946584"/>
    <w:rsid w:val="009C3F8A"/>
    <w:rsid w:val="009F6811"/>
    <w:rsid w:val="00A85B67"/>
    <w:rsid w:val="00AA62B1"/>
    <w:rsid w:val="00AC469C"/>
    <w:rsid w:val="00B55A6D"/>
    <w:rsid w:val="00B62CB6"/>
    <w:rsid w:val="00C549B3"/>
    <w:rsid w:val="00CB1941"/>
    <w:rsid w:val="00CF749C"/>
    <w:rsid w:val="00D32143"/>
    <w:rsid w:val="00DA1569"/>
    <w:rsid w:val="00DB7057"/>
    <w:rsid w:val="00DC4107"/>
    <w:rsid w:val="00DD6D47"/>
    <w:rsid w:val="00E22E1D"/>
    <w:rsid w:val="00E37F08"/>
    <w:rsid w:val="00E65262"/>
    <w:rsid w:val="00E77928"/>
    <w:rsid w:val="00EA7012"/>
    <w:rsid w:val="00F60244"/>
    <w:rsid w:val="00F80765"/>
    <w:rsid w:val="00F9376C"/>
    <w:rsid w:val="00FA0214"/>
    <w:rsid w:val="00FD43EF"/>
    <w:rsid w:val="00FF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BBCF5BB"/>
  <w15:docId w15:val="{37A7CD0C-1B49-42F6-AE0D-ECE7BD27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EB7"/>
    <w:rPr>
      <w:color w:val="0000FF"/>
      <w:u w:val="single"/>
    </w:rPr>
  </w:style>
  <w:style w:type="paragraph" w:styleId="BalloonText">
    <w:name w:val="Balloon Text"/>
    <w:basedOn w:val="Normal"/>
    <w:link w:val="BalloonTextChar"/>
    <w:rsid w:val="000149A4"/>
    <w:rPr>
      <w:rFonts w:ascii="Tahoma" w:hAnsi="Tahoma" w:cs="Tahoma"/>
      <w:sz w:val="16"/>
      <w:szCs w:val="16"/>
    </w:rPr>
  </w:style>
  <w:style w:type="character" w:customStyle="1" w:styleId="BalloonTextChar">
    <w:name w:val="Balloon Text Char"/>
    <w:basedOn w:val="DefaultParagraphFont"/>
    <w:link w:val="BalloonText"/>
    <w:rsid w:val="000149A4"/>
    <w:rPr>
      <w:rFonts w:ascii="Tahoma" w:hAnsi="Tahoma" w:cs="Tahoma"/>
      <w:sz w:val="16"/>
      <w:szCs w:val="16"/>
    </w:rPr>
  </w:style>
  <w:style w:type="paragraph" w:customStyle="1" w:styleId="Category">
    <w:name w:val="Category"/>
    <w:basedOn w:val="Normal"/>
    <w:uiPriority w:val="1"/>
    <w:rsid w:val="009F6811"/>
    <w:pPr>
      <w:framePr w:hSpace="187" w:wrap="around" w:hAnchor="margin" w:xAlign="center" w:yAlign="top"/>
      <w:spacing w:after="200" w:line="276" w:lineRule="auto"/>
      <w:suppressOverlap/>
    </w:pPr>
    <w:rPr>
      <w:rFonts w:asciiTheme="minorHAnsi" w:eastAsiaTheme="minorEastAsia" w:hAnsiTheme="minorHAnsi" w:cstheme="minorBidi"/>
      <w:color w:val="808080" w:themeColor="background1" w:themeShade="80"/>
      <w:sz w:val="20"/>
      <w:szCs w:val="22"/>
    </w:rPr>
  </w:style>
  <w:style w:type="paragraph" w:customStyle="1" w:styleId="Entry">
    <w:name w:val="Entry"/>
    <w:basedOn w:val="Normal"/>
    <w:uiPriority w:val="1"/>
    <w:rsid w:val="009F6811"/>
    <w:pPr>
      <w:framePr w:hSpace="187" w:wrap="around" w:hAnchor="margin" w:xAlign="center" w:yAlign="top"/>
      <w:spacing w:after="200" w:line="276" w:lineRule="auto"/>
      <w:suppressOverlap/>
    </w:pPr>
    <w:rPr>
      <w:rFonts w:asciiTheme="minorHAnsi" w:eastAsiaTheme="minorEastAsia" w:hAnsiTheme="minorHAnsi" w:cstheme="minorBidi"/>
      <w:sz w:val="20"/>
      <w:szCs w:val="22"/>
    </w:rPr>
  </w:style>
  <w:style w:type="paragraph" w:styleId="NoSpacing">
    <w:name w:val="No Spacing"/>
    <w:basedOn w:val="Normal"/>
    <w:uiPriority w:val="1"/>
    <w:qFormat/>
    <w:rsid w:val="009F6811"/>
    <w:rPr>
      <w:rFonts w:asciiTheme="minorHAnsi" w:eastAsiaTheme="minorEastAsia" w:hAnsiTheme="minorHAnsi" w:cstheme="minorBidi"/>
      <w:sz w:val="20"/>
      <w:szCs w:val="22"/>
    </w:rPr>
  </w:style>
  <w:style w:type="paragraph" w:styleId="Salutation">
    <w:name w:val="Salutation"/>
    <w:basedOn w:val="Normal"/>
    <w:next w:val="Normal"/>
    <w:link w:val="SalutationChar"/>
    <w:rsid w:val="00215DA7"/>
    <w:pPr>
      <w:spacing w:before="240" w:after="240" w:line="240" w:lineRule="atLeast"/>
    </w:pPr>
    <w:rPr>
      <w:rFonts w:ascii="Garamond" w:hAnsi="Garamond"/>
      <w:kern w:val="18"/>
      <w:sz w:val="20"/>
      <w:szCs w:val="20"/>
    </w:rPr>
  </w:style>
  <w:style w:type="character" w:customStyle="1" w:styleId="SalutationChar">
    <w:name w:val="Salutation Char"/>
    <w:basedOn w:val="DefaultParagraphFont"/>
    <w:link w:val="Salutation"/>
    <w:rsid w:val="00215DA7"/>
    <w:rPr>
      <w:rFonts w:ascii="Garamond" w:hAnsi="Garamond"/>
      <w:kern w:val="18"/>
    </w:rPr>
  </w:style>
  <w:style w:type="paragraph" w:styleId="BodyText">
    <w:name w:val="Body Text"/>
    <w:basedOn w:val="Normal"/>
    <w:link w:val="BodyTextChar"/>
    <w:rsid w:val="00215DA7"/>
    <w:pPr>
      <w:spacing w:after="240" w:line="240" w:lineRule="atLeast"/>
      <w:jc w:val="both"/>
    </w:pPr>
    <w:rPr>
      <w:rFonts w:ascii="Garamond" w:hAnsi="Garamond"/>
      <w:kern w:val="18"/>
      <w:sz w:val="20"/>
      <w:szCs w:val="20"/>
    </w:rPr>
  </w:style>
  <w:style w:type="character" w:customStyle="1" w:styleId="BodyTextChar">
    <w:name w:val="Body Text Char"/>
    <w:basedOn w:val="DefaultParagraphFont"/>
    <w:link w:val="BodyText"/>
    <w:rsid w:val="00215DA7"/>
    <w:rPr>
      <w:rFonts w:ascii="Garamond" w:hAnsi="Garamond"/>
      <w:kern w:val="18"/>
    </w:rPr>
  </w:style>
  <w:style w:type="paragraph" w:styleId="Closing">
    <w:name w:val="Closing"/>
    <w:basedOn w:val="Normal"/>
    <w:next w:val="Signature"/>
    <w:link w:val="ClosingChar"/>
    <w:rsid w:val="00215DA7"/>
    <w:pPr>
      <w:keepNext/>
      <w:spacing w:after="120" w:line="240" w:lineRule="atLeast"/>
      <w:jc w:val="both"/>
    </w:pPr>
    <w:rPr>
      <w:rFonts w:ascii="Garamond" w:hAnsi="Garamond"/>
      <w:kern w:val="18"/>
      <w:sz w:val="20"/>
      <w:szCs w:val="20"/>
    </w:rPr>
  </w:style>
  <w:style w:type="character" w:customStyle="1" w:styleId="ClosingChar">
    <w:name w:val="Closing Char"/>
    <w:basedOn w:val="DefaultParagraphFont"/>
    <w:link w:val="Closing"/>
    <w:rsid w:val="00215DA7"/>
    <w:rPr>
      <w:rFonts w:ascii="Garamond" w:hAnsi="Garamond"/>
      <w:kern w:val="18"/>
    </w:rPr>
  </w:style>
  <w:style w:type="paragraph" w:styleId="Signature">
    <w:name w:val="Signature"/>
    <w:basedOn w:val="Normal"/>
    <w:next w:val="SignatureJobTitle"/>
    <w:link w:val="SignatureChar"/>
    <w:rsid w:val="00215DA7"/>
    <w:pPr>
      <w:keepNext/>
      <w:spacing w:before="880" w:line="240" w:lineRule="atLeast"/>
      <w:jc w:val="both"/>
    </w:pPr>
    <w:rPr>
      <w:rFonts w:ascii="Garamond" w:hAnsi="Garamond"/>
      <w:kern w:val="18"/>
      <w:sz w:val="20"/>
      <w:szCs w:val="20"/>
    </w:rPr>
  </w:style>
  <w:style w:type="character" w:customStyle="1" w:styleId="SignatureChar">
    <w:name w:val="Signature Char"/>
    <w:basedOn w:val="DefaultParagraphFont"/>
    <w:link w:val="Signature"/>
    <w:rsid w:val="00215DA7"/>
    <w:rPr>
      <w:rFonts w:ascii="Garamond" w:hAnsi="Garamond"/>
      <w:kern w:val="18"/>
    </w:rPr>
  </w:style>
  <w:style w:type="paragraph" w:customStyle="1" w:styleId="InsideAddress">
    <w:name w:val="Inside Address"/>
    <w:basedOn w:val="Normal"/>
    <w:rsid w:val="00215DA7"/>
    <w:pPr>
      <w:spacing w:line="240" w:lineRule="atLeast"/>
      <w:jc w:val="both"/>
    </w:pPr>
    <w:rPr>
      <w:rFonts w:ascii="Garamond" w:hAnsi="Garamond"/>
      <w:kern w:val="18"/>
      <w:sz w:val="20"/>
      <w:szCs w:val="20"/>
    </w:rPr>
  </w:style>
  <w:style w:type="paragraph" w:customStyle="1" w:styleId="SignatureJobTitle">
    <w:name w:val="Signature Job Title"/>
    <w:basedOn w:val="Signature"/>
    <w:next w:val="Normal"/>
    <w:rsid w:val="00215DA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cityofcreedmoo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47C7-0F12-4412-ABE4-3E543376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Links>
    <vt:vector size="6" baseType="variant">
      <vt:variant>
        <vt:i4>2359407</vt:i4>
      </vt:variant>
      <vt:variant>
        <vt:i4>0</vt:i4>
      </vt:variant>
      <vt:variant>
        <vt:i4>0</vt:i4>
      </vt:variant>
      <vt:variant>
        <vt:i4>5</vt:i4>
      </vt:variant>
      <vt:variant>
        <vt:lpwstr>http://www.cityofcreedmoor.org/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Korena</dc:creator>
  <cp:lastModifiedBy>Barbara Rouse</cp:lastModifiedBy>
  <cp:revision>3</cp:revision>
  <cp:lastPrinted>2024-04-30T14:27:00Z</cp:lastPrinted>
  <dcterms:created xsi:type="dcterms:W3CDTF">2014-05-12T22:33:00Z</dcterms:created>
  <dcterms:modified xsi:type="dcterms:W3CDTF">2024-04-30T14:43:00Z</dcterms:modified>
</cp:coreProperties>
</file>